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4E" w:rsidRPr="005A2C9A" w:rsidRDefault="00B5374E" w:rsidP="00B5374E">
      <w:pPr>
        <w:shd w:val="clear" w:color="auto" w:fill="FFFFFF"/>
        <w:spacing w:before="100" w:beforeAutospacing="1" w:after="100" w:afterAutospacing="1" w:line="24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A2C9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Новый 273-</w:t>
      </w:r>
      <w:r w:rsidRPr="005A2C9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ФЗ</w:t>
      </w:r>
      <w:r w:rsidRPr="005A2C9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A2C9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Закон</w:t>
      </w:r>
      <w:r w:rsidRPr="005A2C9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A2C9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"</w:t>
      </w:r>
      <w:r w:rsidRPr="005A2C9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Об</w:t>
      </w:r>
      <w:r w:rsidRPr="005A2C9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A2C9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образовании</w:t>
      </w:r>
      <w:r w:rsidRPr="005A2C9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A2C9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РФ" действует с 01-09-2013 г. Статья 52.2.</w:t>
      </w:r>
      <w:r w:rsidRPr="005A2C9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Компенсация</w:t>
      </w:r>
      <w:r w:rsidRPr="005A2C9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A2C9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</w:t>
      </w:r>
      <w:r w:rsidRPr="005A2C9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A2C9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содержание</w:t>
      </w:r>
      <w:r w:rsidRPr="005A2C9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A2C9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ребенка</w:t>
      </w:r>
      <w:r w:rsidRPr="005A2C9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A2C9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(присмотр и</w:t>
      </w:r>
      <w:r w:rsidRPr="005A2C9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A2C9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уход за</w:t>
      </w:r>
      <w:r w:rsidRPr="005A2C9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A2C9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ребенком</w:t>
      </w:r>
      <w:r w:rsidRPr="005A2C9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) в образовательных организациях.</w:t>
      </w:r>
    </w:p>
    <w:p w:rsidR="00B5374E" w:rsidRPr="005A2C9A" w:rsidRDefault="00B5374E" w:rsidP="00B5374E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74E" w:rsidRPr="00B5374E" w:rsidRDefault="00B5374E" w:rsidP="00B5374E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537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Статья 52.2. Компенсация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</w:r>
    </w:p>
    <w:p w:rsidR="00B5374E" w:rsidRPr="00B5374E" w:rsidRDefault="00B5374E" w:rsidP="00B5374E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Закон &quot;Об образовании&quot;" w:history="1">
        <w:r w:rsidRPr="00B5374E">
          <w:rPr>
            <w:rFonts w:ascii="Arial" w:eastAsia="Times New Roman" w:hAnsi="Arial" w:cs="Arial"/>
            <w:b/>
            <w:bCs/>
            <w:color w:val="707070"/>
            <w:sz w:val="17"/>
            <w:lang w:eastAsia="ru-RU"/>
          </w:rPr>
          <w:t>[Закон "Об образовании"]</w:t>
        </w:r>
      </w:hyperlink>
      <w:r w:rsidRPr="00B5374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tooltip="Социальные гарантии реализации прав граждан на образование" w:history="1">
        <w:r w:rsidRPr="00B5374E">
          <w:rPr>
            <w:rFonts w:ascii="Arial" w:eastAsia="Times New Roman" w:hAnsi="Arial" w:cs="Arial"/>
            <w:b/>
            <w:bCs/>
            <w:color w:val="707070"/>
            <w:sz w:val="17"/>
            <w:lang w:eastAsia="ru-RU"/>
          </w:rPr>
          <w:t>[Глава V]</w:t>
        </w:r>
      </w:hyperlink>
      <w:r w:rsidRPr="00B5374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tooltip="Компенсация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" w:history="1">
        <w:r w:rsidRPr="00B5374E">
          <w:rPr>
            <w:rFonts w:ascii="Arial" w:eastAsia="Times New Roman" w:hAnsi="Arial" w:cs="Arial"/>
            <w:b/>
            <w:bCs/>
            <w:color w:val="707070"/>
            <w:sz w:val="17"/>
            <w:lang w:eastAsia="ru-RU"/>
          </w:rPr>
          <w:t>[Статья 52.2]</w:t>
        </w:r>
      </w:hyperlink>
    </w:p>
    <w:p w:rsidR="00B5374E" w:rsidRPr="005A2C9A" w:rsidRDefault="005A2C9A" w:rsidP="005A2C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>В целях материальной поддержки воспитания и обучения детей, посещающих государственные,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на первого ребенка в размере, установленном нормативными правовыми актами субъектов Российской Федерации, на территориях которых находятся указанные образовательные учреждения, но не менее 20 процентов размера внесенной ими родительской платы за содержание ребенка (присмотр и уход за</w:t>
      </w:r>
      <w:proofErr w:type="gramEnd"/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ребенком) в соответствующем образовательном учреждении, на второго ребенка - не менее 50 процентов размера этой платы, на третьего ребенка и последующих детей - не менее 70 процентов размера этой платы.</w:t>
      </w:r>
    </w:p>
    <w:p w:rsidR="00B5374E" w:rsidRPr="005A2C9A" w:rsidRDefault="005A2C9A" w:rsidP="005A2C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>В целях материальной поддержки воспитания и обучения детей, посещающих иные образовательные организации, реализующие основную общеобразовательную программу дошкольного образования, родителям (законным представителям) выплачивается компенсация на первого ребенка в размере, установленном нормативными правовыми актами субъектов Российской Федерации, на территориях которых находятся указанные образовательные организации, но не менее 20 процентов среднего размера родительской платы за содержание ребенка (присмотр и уход за ребенком) в</w:t>
      </w:r>
      <w:proofErr w:type="gramEnd"/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>таких государственных, муниципальных образовательных учреждениях, находящихся на территории того же субъекта Российской Федерации, что и соответствующие образовательные организации, на второго ребенка - не менее 50 процентов размера этой платы, на третьего ребенка и последующих детей - не менее 70 процентов размера этой платы.</w:t>
      </w:r>
      <w:proofErr w:type="gramEnd"/>
    </w:p>
    <w:p w:rsidR="00B5374E" w:rsidRPr="005A2C9A" w:rsidRDefault="005A2C9A" w:rsidP="005A2C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>Средний размер родительской платы за содержание ребенка (присмотр и уход за ребенком) в государственных, муниципальных образовательных учреждениях, реализующих основную общеобразовательную программу дошкольного образования, определяется органами государственной власти субъекта Российской Федерации.</w:t>
      </w:r>
    </w:p>
    <w:p w:rsidR="00B5374E" w:rsidRPr="005A2C9A" w:rsidRDefault="005A2C9A" w:rsidP="005A2C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содержание ребенка (присмотр и уход за ребенком) в соответствующей образовательной организации.</w:t>
      </w:r>
    </w:p>
    <w:p w:rsidR="00B5374E" w:rsidRPr="005A2C9A" w:rsidRDefault="005A2C9A" w:rsidP="005A2C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>2. Порядок обращения за компенсацией, а также порядок ее выплаты устанавливаются органами государственной власти субъектов Российской Федерации.</w:t>
      </w:r>
    </w:p>
    <w:p w:rsidR="00B5374E" w:rsidRPr="005A2C9A" w:rsidRDefault="005A2C9A" w:rsidP="005A2C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>3. Финансирование расходов, связанных с предоставлением компенсации, является расходным обязательством субъектов Российской Федерации.</w:t>
      </w:r>
    </w:p>
    <w:p w:rsidR="00B5374E" w:rsidRPr="005A2C9A" w:rsidRDefault="00B5374E" w:rsidP="005A2C9A">
      <w:pPr>
        <w:pStyle w:val="a6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5A2C9A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Как  получить компенсацию</w:t>
      </w:r>
      <w:r w:rsidR="005A2C9A" w:rsidRPr="005A2C9A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?</w:t>
      </w:r>
    </w:p>
    <w:p w:rsidR="00B5374E" w:rsidRPr="005A2C9A" w:rsidRDefault="00B5374E" w:rsidP="005A2C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74E" w:rsidRPr="005A2C9A" w:rsidRDefault="005A2C9A" w:rsidP="005A2C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>Для получения компенсации Вам необходимо представит</w:t>
      </w:r>
      <w:r w:rsidR="005E72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руководителю образ</w:t>
      </w:r>
      <w:r w:rsidRPr="005A2C9A">
        <w:rPr>
          <w:rFonts w:ascii="Times New Roman" w:hAnsi="Times New Roman" w:cs="Times New Roman"/>
          <w:sz w:val="28"/>
          <w:szCs w:val="28"/>
          <w:lang w:eastAsia="ru-RU"/>
        </w:rPr>
        <w:t>овательного учреждения следующие</w:t>
      </w:r>
      <w:r w:rsidR="00B5374E" w:rsidRPr="005A2C9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B5374E" w:rsidRPr="005A2C9A" w:rsidRDefault="00B5374E" w:rsidP="005E726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C9A">
        <w:rPr>
          <w:rFonts w:ascii="Times New Roman" w:hAnsi="Times New Roman" w:cs="Times New Roman"/>
          <w:sz w:val="28"/>
          <w:szCs w:val="28"/>
          <w:lang w:eastAsia="ru-RU"/>
        </w:rPr>
        <w:t>Заявление одного из родителей (законных представителей);</w:t>
      </w:r>
    </w:p>
    <w:p w:rsidR="005E726D" w:rsidRPr="005E726D" w:rsidRDefault="005E726D" w:rsidP="005E726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E726D">
        <w:rPr>
          <w:rFonts w:ascii="Times New Roman" w:hAnsi="Times New Roman" w:cs="Times New Roman"/>
          <w:sz w:val="28"/>
          <w:szCs w:val="28"/>
        </w:rPr>
        <w:t>опию документа, удостоверяющего личность (с предъявлением оригинала для сверки),</w:t>
      </w:r>
    </w:p>
    <w:p w:rsidR="00B5374E" w:rsidRPr="005E726D" w:rsidRDefault="005E726D" w:rsidP="005E726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E726D">
        <w:rPr>
          <w:rFonts w:ascii="Times New Roman" w:hAnsi="Times New Roman" w:cs="Times New Roman"/>
          <w:sz w:val="28"/>
          <w:szCs w:val="28"/>
        </w:rPr>
        <w:t>опии свидетельств о рождении детей (с предъявлением оригинала для сверки) в семье,</w:t>
      </w:r>
    </w:p>
    <w:p w:rsidR="00B5374E" w:rsidRPr="005A2C9A" w:rsidRDefault="00B5374E" w:rsidP="005E726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C9A">
        <w:rPr>
          <w:rFonts w:ascii="Times New Roman" w:hAnsi="Times New Roman" w:cs="Times New Roman"/>
          <w:sz w:val="28"/>
          <w:szCs w:val="28"/>
          <w:lang w:eastAsia="ru-RU"/>
        </w:rPr>
        <w:t>Номер счета и реквизиты кредитного учреждения Российской Федерации, на которые можно осуществить перечисление компенсации (копия титульного листа сберегательной книжки)</w:t>
      </w:r>
      <w:r w:rsidR="005A2C9A" w:rsidRPr="005A2C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C9A" w:rsidRPr="005A2C9A" w:rsidRDefault="005A2C9A" w:rsidP="005E726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C9A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родительскую плату</w:t>
      </w:r>
      <w:r w:rsidR="005E72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616B" w:rsidRPr="005A2C9A" w:rsidRDefault="009B616B" w:rsidP="005A2C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B616B" w:rsidRPr="005A2C9A" w:rsidSect="009B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F68"/>
    <w:multiLevelType w:val="hybridMultilevel"/>
    <w:tmpl w:val="59A8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F792F"/>
    <w:multiLevelType w:val="hybridMultilevel"/>
    <w:tmpl w:val="380E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4E"/>
    <w:rsid w:val="005A2C9A"/>
    <w:rsid w:val="005E726D"/>
    <w:rsid w:val="009B616B"/>
    <w:rsid w:val="00B5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6B"/>
  </w:style>
  <w:style w:type="paragraph" w:styleId="2">
    <w:name w:val="heading 2"/>
    <w:basedOn w:val="a"/>
    <w:link w:val="20"/>
    <w:uiPriority w:val="9"/>
    <w:qFormat/>
    <w:rsid w:val="00B53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37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374E"/>
  </w:style>
  <w:style w:type="paragraph" w:styleId="a4">
    <w:name w:val="Normal (Web)"/>
    <w:basedOn w:val="a"/>
    <w:uiPriority w:val="99"/>
    <w:semiHidden/>
    <w:unhideWhenUsed/>
    <w:rsid w:val="00B5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C9A"/>
    <w:pPr>
      <w:ind w:left="720"/>
      <w:contextualSpacing/>
    </w:pPr>
  </w:style>
  <w:style w:type="paragraph" w:styleId="a6">
    <w:name w:val="No Spacing"/>
    <w:uiPriority w:val="1"/>
    <w:qFormat/>
    <w:rsid w:val="005A2C9A"/>
    <w:pPr>
      <w:spacing w:after="0" w:line="240" w:lineRule="auto"/>
    </w:pPr>
  </w:style>
  <w:style w:type="character" w:styleId="a7">
    <w:name w:val="Strong"/>
    <w:basedOn w:val="a0"/>
    <w:uiPriority w:val="22"/>
    <w:qFormat/>
    <w:rsid w:val="005E7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essor.ru/zakon/zakon-ob-obrazovanii/52.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essor.ru/zakon/zakon-ob-obrazovanii/gl5/" TargetMode="External"/><Relationship Id="rId5" Type="http://schemas.openxmlformats.org/officeDocument/2006/relationships/hyperlink" Target="http://www.assessor.ru/zakon/zakon-ob-obrazovan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2014-04-28T19:40:00Z</dcterms:created>
  <dcterms:modified xsi:type="dcterms:W3CDTF">2014-04-28T20:08:00Z</dcterms:modified>
</cp:coreProperties>
</file>